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8C699" w14:textId="08C4217E" w:rsidR="005D2131" w:rsidRPr="00BA765F" w:rsidRDefault="005D2131" w:rsidP="00803FCC">
      <w:pPr>
        <w:ind w:left="-142"/>
        <w:jc w:val="center"/>
        <w:rPr>
          <w:b/>
          <w:sz w:val="28"/>
        </w:rPr>
      </w:pPr>
      <w:r w:rsidRPr="00BA765F">
        <w:rPr>
          <w:b/>
          <w:sz w:val="28"/>
        </w:rPr>
        <w:t>Appendix A</w:t>
      </w:r>
    </w:p>
    <w:p w14:paraId="77C3BAE0" w14:textId="77777777" w:rsidR="005D2131" w:rsidRPr="00BA765F" w:rsidRDefault="005D2131" w:rsidP="00803FCC">
      <w:pPr>
        <w:ind w:left="-142"/>
        <w:jc w:val="center"/>
        <w:rPr>
          <w:b/>
          <w:sz w:val="28"/>
        </w:rPr>
      </w:pPr>
      <w:r w:rsidRPr="00BA765F">
        <w:rPr>
          <w:b/>
          <w:sz w:val="28"/>
        </w:rPr>
        <w:t>Draft Cabinet response to recommendations of</w:t>
      </w:r>
    </w:p>
    <w:p w14:paraId="67459851" w14:textId="184C01C8" w:rsidR="005D2131" w:rsidRPr="00BA765F" w:rsidRDefault="005D2131" w:rsidP="00803FCC">
      <w:pPr>
        <w:ind w:left="-142"/>
        <w:jc w:val="center"/>
        <w:rPr>
          <w:b/>
          <w:sz w:val="28"/>
        </w:rPr>
      </w:pPr>
      <w:r w:rsidRPr="00BA765F">
        <w:rPr>
          <w:b/>
          <w:sz w:val="28"/>
        </w:rPr>
        <w:t xml:space="preserve">the </w:t>
      </w:r>
      <w:r w:rsidR="00BA765F" w:rsidRPr="00BA765F">
        <w:rPr>
          <w:b/>
          <w:sz w:val="28"/>
        </w:rPr>
        <w:t>Climate and Environment</w:t>
      </w:r>
      <w:r w:rsidRPr="00BA765F">
        <w:rPr>
          <w:b/>
          <w:sz w:val="28"/>
        </w:rPr>
        <w:t xml:space="preserve"> Panel of the Scrutiny Committee</w:t>
      </w:r>
    </w:p>
    <w:p w14:paraId="602A3CB9" w14:textId="77777777" w:rsidR="00803FCC" w:rsidRPr="008B6C61" w:rsidRDefault="00803FCC" w:rsidP="00803FCC">
      <w:pPr>
        <w:ind w:left="-142"/>
        <w:jc w:val="center"/>
        <w:rPr>
          <w:b/>
          <w:sz w:val="28"/>
        </w:rPr>
      </w:pPr>
    </w:p>
    <w:p w14:paraId="4F685D9F" w14:textId="227DC08A" w:rsidR="00803FCC" w:rsidRPr="008B6C61" w:rsidRDefault="00803FCC" w:rsidP="00803FCC">
      <w:r w:rsidRPr="008B6C61">
        <w:t xml:space="preserve">The </w:t>
      </w:r>
      <w:r w:rsidRPr="00BA765F">
        <w:t>document sets out the draft response of the Cabinet Member to recommendations made by the</w:t>
      </w:r>
      <w:r w:rsidR="005D2131" w:rsidRPr="00BA765F">
        <w:t xml:space="preserve"> </w:t>
      </w:r>
      <w:r w:rsidR="00BA765F" w:rsidRPr="00BA765F">
        <w:t>Climate and Environment</w:t>
      </w:r>
      <w:r w:rsidR="005D2131" w:rsidRPr="00BA765F">
        <w:t xml:space="preserve"> Panel</w:t>
      </w:r>
      <w:r w:rsidRPr="00BA765F">
        <w:t xml:space="preserve"> on </w:t>
      </w:r>
      <w:r w:rsidR="00BA765F" w:rsidRPr="00BA765F">
        <w:t>11 June 2024</w:t>
      </w:r>
      <w:r w:rsidRPr="00BA765F">
        <w:t xml:space="preserve"> concerning </w:t>
      </w:r>
      <w:r w:rsidR="00FD19F0" w:rsidRPr="00BA765F">
        <w:t xml:space="preserve">the </w:t>
      </w:r>
      <w:r w:rsidR="00BA765F" w:rsidRPr="00BA765F">
        <w:t xml:space="preserve">Framework for the Installation of Renewable Technologies in Council Owned Properties. </w:t>
      </w:r>
      <w:r w:rsidRPr="00BA765F">
        <w:t>The Cabinet is asked to amend and agree a formal response as appropriate.</w:t>
      </w:r>
      <w:r>
        <w:t xml:space="preserve"> </w:t>
      </w:r>
    </w:p>
    <w:p w14:paraId="71DC837C" w14:textId="77777777"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14:paraId="29E69FAD" w14:textId="77777777" w:rsidTr="00634DE4">
        <w:tc>
          <w:tcPr>
            <w:tcW w:w="66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AD2D60" w14:textId="77777777"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B28322" w14:textId="77777777"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5D7F39" w14:textId="77777777" w:rsidR="00043375" w:rsidRPr="00043375" w:rsidRDefault="00043375">
            <w:pPr>
              <w:rPr>
                <w:b/>
                <w:i/>
              </w:rPr>
            </w:pPr>
            <w:r w:rsidRPr="00043375">
              <w:rPr>
                <w:b/>
                <w:i/>
              </w:rPr>
              <w:t>Comment</w:t>
            </w:r>
          </w:p>
        </w:tc>
      </w:tr>
      <w:tr w:rsidR="00043375" w:rsidRPr="00043375" w14:paraId="472D8117"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hideMark/>
          </w:tcPr>
          <w:p w14:paraId="0F886DF7" w14:textId="56A2567D" w:rsidR="00043375" w:rsidRPr="00BA765F" w:rsidRDefault="00BA765F" w:rsidP="00AF05DF">
            <w:pPr>
              <w:pStyle w:val="ListParagraph"/>
              <w:numPr>
                <w:ilvl w:val="0"/>
                <w:numId w:val="2"/>
              </w:numPr>
              <w:tabs>
                <w:tab w:val="clear" w:pos="426"/>
                <w:tab w:val="left" w:pos="720"/>
              </w:tabs>
              <w:spacing w:after="160" w:line="252" w:lineRule="auto"/>
              <w:contextualSpacing/>
              <w:rPr>
                <w:rFonts w:ascii="Arial" w:hAnsi="Arial" w:cs="Arial"/>
                <w:bCs/>
                <w:iCs/>
                <w:color w:val="auto"/>
                <w:lang w:eastAsia="en-US"/>
              </w:rPr>
            </w:pPr>
            <w:r w:rsidRPr="00BA765F">
              <w:rPr>
                <w:rFonts w:ascii="Arial" w:hAnsi="Arial" w:cs="Arial"/>
                <w:bCs/>
                <w:iCs/>
              </w:rPr>
              <w:t xml:space="preserve">That, through the Framework and more broadly across the Council’s procurement processes, the Council encourages the submission of bids from suppliers which are representative of the local population of Oxford, particularly those with strong female and ethnic minority representation, to ensure that ‘green growth’ is as inclusive as possible.  </w:t>
            </w:r>
          </w:p>
        </w:tc>
        <w:tc>
          <w:tcPr>
            <w:tcW w:w="1134" w:type="dxa"/>
            <w:tcBorders>
              <w:top w:val="single" w:sz="4" w:space="0" w:color="auto"/>
              <w:left w:val="single" w:sz="4" w:space="0" w:color="auto"/>
              <w:bottom w:val="single" w:sz="4" w:space="0" w:color="auto"/>
              <w:right w:val="single" w:sz="4" w:space="0" w:color="auto"/>
            </w:tcBorders>
          </w:tcPr>
          <w:p w14:paraId="7FEF6675" w14:textId="27A208F2" w:rsidR="00043375" w:rsidRPr="00043375" w:rsidRDefault="00ED6F68">
            <w:r>
              <w:t xml:space="preserve">Yes </w:t>
            </w:r>
          </w:p>
        </w:tc>
        <w:tc>
          <w:tcPr>
            <w:tcW w:w="6520" w:type="dxa"/>
            <w:tcBorders>
              <w:top w:val="single" w:sz="4" w:space="0" w:color="auto"/>
              <w:left w:val="single" w:sz="4" w:space="0" w:color="auto"/>
              <w:bottom w:val="single" w:sz="4" w:space="0" w:color="auto"/>
              <w:right w:val="single" w:sz="4" w:space="0" w:color="auto"/>
            </w:tcBorders>
          </w:tcPr>
          <w:p w14:paraId="19FFD3B9" w14:textId="77777777" w:rsidR="00462FD3" w:rsidRPr="00462FD3" w:rsidRDefault="00462FD3" w:rsidP="00462FD3">
            <w:pPr>
              <w:rPr>
                <w:rFonts w:eastAsia="Times New Roman"/>
                <w:color w:val="000000"/>
              </w:rPr>
            </w:pPr>
            <w:r w:rsidRPr="00462FD3">
              <w:rPr>
                <w:rFonts w:eastAsia="Times New Roman"/>
                <w:color w:val="000000"/>
              </w:rPr>
              <w:t>Consideration will be made when creating the Framework with criteria included around social value and equality but keeping within the legal requirements which apply to procurement processes and the principal aim of procuring high-quality goods and services at best value to the taxpayer.</w:t>
            </w:r>
          </w:p>
          <w:p w14:paraId="1E3A8C85" w14:textId="77777777" w:rsidR="00043375" w:rsidRPr="00043375" w:rsidRDefault="00043375"/>
        </w:tc>
      </w:tr>
    </w:tbl>
    <w:p w14:paraId="0EC56DB8" w14:textId="77777777" w:rsidR="00043375" w:rsidRPr="00043375" w:rsidRDefault="00043375" w:rsidP="008A22C6">
      <w:pPr>
        <w:rPr>
          <w:b/>
          <w:sz w:val="28"/>
          <w:u w:val="single"/>
        </w:rPr>
      </w:pPr>
    </w:p>
    <w:p w14:paraId="470EE05E" w14:textId="77777777" w:rsidR="00043375" w:rsidRPr="00043375" w:rsidRDefault="00043375" w:rsidP="008A22C6">
      <w:pPr>
        <w:rPr>
          <w:b/>
          <w:sz w:val="28"/>
          <w:u w:val="single"/>
        </w:rPr>
      </w:pPr>
    </w:p>
    <w:p w14:paraId="20C25CA7" w14:textId="77777777" w:rsidR="00043375" w:rsidRPr="00043375" w:rsidRDefault="00043375" w:rsidP="008A22C6">
      <w:pPr>
        <w:rPr>
          <w:b/>
          <w:sz w:val="28"/>
          <w:u w:val="single"/>
        </w:rPr>
      </w:pPr>
    </w:p>
    <w:p w14:paraId="5B6938B9" w14:textId="77777777" w:rsidR="00043375" w:rsidRPr="00043375" w:rsidRDefault="00043375" w:rsidP="008A22C6">
      <w:pPr>
        <w:rPr>
          <w:b/>
          <w:sz w:val="28"/>
          <w:u w:val="single"/>
        </w:rPr>
      </w:pPr>
    </w:p>
    <w:p w14:paraId="6EB20B0A" w14:textId="77777777" w:rsidR="00043375" w:rsidRPr="00043375" w:rsidRDefault="00043375" w:rsidP="008A22C6">
      <w:pPr>
        <w:rPr>
          <w:b/>
          <w:sz w:val="28"/>
          <w:u w:val="single"/>
        </w:rPr>
      </w:pPr>
    </w:p>
    <w:p w14:paraId="4A78D949" w14:textId="77777777"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98365C6"/>
    <w:multiLevelType w:val="multilevel"/>
    <w:tmpl w:val="E67CE66C"/>
    <w:numStyleLink w:val="StyleNumberedLeft0cmHanging075cm"/>
  </w:abstractNum>
  <w:num w:numId="1" w16cid:durableId="1473909381">
    <w:abstractNumId w:val="7"/>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1232085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282356">
    <w:abstractNumId w:val="0"/>
  </w:num>
  <w:num w:numId="4" w16cid:durableId="19609165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20367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8801198">
    <w:abstractNumId w:val="1"/>
  </w:num>
  <w:num w:numId="7" w16cid:durableId="622150913">
    <w:abstractNumId w:val="3"/>
  </w:num>
  <w:num w:numId="8" w16cid:durableId="709648898">
    <w:abstractNumId w:val="5"/>
  </w:num>
  <w:num w:numId="9" w16cid:durableId="16046528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75"/>
    <w:rsid w:val="00043375"/>
    <w:rsid w:val="000B4310"/>
    <w:rsid w:val="00210DEA"/>
    <w:rsid w:val="004000D7"/>
    <w:rsid w:val="00462FD3"/>
    <w:rsid w:val="00504E43"/>
    <w:rsid w:val="005B7D4C"/>
    <w:rsid w:val="005D2131"/>
    <w:rsid w:val="005F17FD"/>
    <w:rsid w:val="00634DE4"/>
    <w:rsid w:val="007908F4"/>
    <w:rsid w:val="007A025E"/>
    <w:rsid w:val="00803FCC"/>
    <w:rsid w:val="00835A37"/>
    <w:rsid w:val="008A22C6"/>
    <w:rsid w:val="008F40DD"/>
    <w:rsid w:val="00A10C33"/>
    <w:rsid w:val="00AF05DF"/>
    <w:rsid w:val="00BA765F"/>
    <w:rsid w:val="00C07F80"/>
    <w:rsid w:val="00ED3286"/>
    <w:rsid w:val="00ED6F68"/>
    <w:rsid w:val="00FD19F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485F"/>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201332403">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97458-39B7-4A66-8C49-A095B417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COURTNEY Alice</cp:lastModifiedBy>
  <cp:revision>15</cp:revision>
  <dcterms:created xsi:type="dcterms:W3CDTF">2022-03-28T13:19:00Z</dcterms:created>
  <dcterms:modified xsi:type="dcterms:W3CDTF">2024-06-18T08:50:00Z</dcterms:modified>
</cp:coreProperties>
</file>